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Anexa 1 </w:t>
      </w:r>
    </w:p>
    <w:p>
      <w:pPr>
        <w:keepNext w:val="0"/>
        <w:keepLines w:val="0"/>
        <w:widowControl/>
        <w:suppressLineNumbers w:val="0"/>
        <w:jc w:val="center"/>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CERERE DE ÎNSCRIERE LA CONCURSUL DE SELECȚIE ÎN </w:t>
      </w:r>
    </w:p>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ECHIPA DE ELEVI</w:t>
      </w:r>
    </w:p>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A P</w:t>
      </w:r>
      <w:r>
        <w:rPr>
          <w:rFonts w:hint="default" w:ascii="Times New Roman" w:hAnsi="Times New Roman" w:eastAsia="TimesNewRomanPS-BoldMT" w:cs="Times New Roman"/>
          <w:b/>
          <w:bCs/>
          <w:color w:val="000000"/>
          <w:kern w:val="0"/>
          <w:sz w:val="24"/>
          <w:szCs w:val="24"/>
          <w:lang w:val="ro-RO" w:eastAsia="zh-CN" w:bidi="ar"/>
        </w:rPr>
        <w:t xml:space="preserve">ROIECTULUI DE SCHIMB INTERȘCOLAR </w:t>
      </w:r>
      <w:r>
        <w:rPr>
          <w:rFonts w:hint="default" w:ascii="Times New Roman" w:hAnsi="Times New Roman" w:eastAsia="TimesNewRomanPS-BoldMT" w:cs="Times New Roman"/>
          <w:b/>
          <w:bCs/>
          <w:color w:val="000000"/>
          <w:kern w:val="0"/>
          <w:sz w:val="24"/>
          <w:szCs w:val="24"/>
          <w:lang w:val="en-US" w:eastAsia="zh-CN" w:bidi="ar"/>
        </w:rPr>
        <w:t>ERASMUS+</w:t>
      </w:r>
    </w:p>
    <w:p>
      <w:pPr>
        <w:keepNext w:val="0"/>
        <w:keepLines w:val="0"/>
        <w:widowControl/>
        <w:suppressLineNumbers w:val="0"/>
        <w:jc w:val="center"/>
        <w:rPr>
          <w:rFonts w:hint="default" w:ascii="Times New Roman" w:hAnsi="Times New Roman" w:eastAsia="TimesNewRomanPS-BoldItalicMT" w:cs="Times New Roman"/>
          <w:b/>
          <w:bCs/>
          <w:i/>
          <w:iCs/>
          <w:color w:val="000000"/>
          <w:kern w:val="0"/>
          <w:sz w:val="24"/>
          <w:szCs w:val="24"/>
          <w:lang w:val="ro-RO" w:eastAsia="zh-CN" w:bidi="ar"/>
        </w:rPr>
      </w:pPr>
      <w:r>
        <w:rPr>
          <w:rFonts w:hint="default" w:ascii="Times New Roman" w:hAnsi="Times New Roman" w:eastAsia="TimesNewRomanPS-BoldItalicMT" w:cs="Times New Roman"/>
          <w:b/>
          <w:bCs/>
          <w:i/>
          <w:iCs/>
          <w:color w:val="000000"/>
          <w:kern w:val="0"/>
          <w:sz w:val="24"/>
          <w:szCs w:val="24"/>
          <w:lang w:val="ro-RO" w:eastAsia="zh-CN" w:bidi="ar"/>
        </w:rPr>
        <w:t>SPORTS AS A METAPHOR FOR LIFE</w:t>
      </w:r>
    </w:p>
    <w:p>
      <w:pPr>
        <w:keepNext w:val="0"/>
        <w:keepLines w:val="0"/>
        <w:widowControl/>
        <w:suppressLineNumbers w:val="0"/>
        <w:jc w:val="left"/>
        <w:rPr>
          <w:rFonts w:hint="default" w:ascii="Times New Roman" w:hAnsi="Times New Roman" w:eastAsia="TimesNewRomanPS-BoldItalicMT" w:cs="Times New Roman"/>
          <w:b/>
          <w:bCs/>
          <w:i/>
          <w:iCs/>
          <w:color w:val="000000"/>
          <w:kern w:val="0"/>
          <w:sz w:val="24"/>
          <w:szCs w:val="24"/>
          <w:lang w:val="ro-RO" w:eastAsia="zh-CN" w:bidi="ar"/>
        </w:rPr>
      </w:pPr>
    </w:p>
    <w:p>
      <w:pPr>
        <w:keepNext w:val="0"/>
        <w:keepLines w:val="0"/>
        <w:widowControl/>
        <w:suppressLineNumbers w:val="0"/>
        <w:jc w:val="center"/>
        <w:rPr>
          <w:rFonts w:hint="default" w:ascii="Times New Roman" w:hAnsi="Times New Roman" w:eastAsia="TimesNewRomanPSMT" w:cs="Times New Roman"/>
          <w:color w:val="000000"/>
          <w:kern w:val="0"/>
          <w:sz w:val="24"/>
          <w:szCs w:val="24"/>
          <w:lang w:val="ro-RO" w:eastAsia="zh-CN" w:bidi="ar"/>
        </w:rPr>
      </w:pPr>
      <w:r>
        <w:rPr>
          <w:rFonts w:hint="default" w:ascii="Times New Roman" w:hAnsi="Times New Roman" w:eastAsia="TimesNewRomanPSMT" w:cs="Times New Roman"/>
          <w:color w:val="000000"/>
          <w:kern w:val="0"/>
          <w:sz w:val="24"/>
          <w:szCs w:val="24"/>
          <w:lang w:val="ro-RO" w:eastAsia="zh-CN" w:bidi="ar"/>
        </w:rPr>
        <w:t>Doamnă coordonator de proiect,</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Subsemnatul/Subsemnata,_____________________________, elev al/elevă a </w:t>
      </w:r>
      <w:r>
        <w:rPr>
          <w:rFonts w:hint="default" w:ascii="Times New Roman" w:hAnsi="Times New Roman" w:eastAsia="TimesNewRomanPSMT" w:cs="Times New Roman"/>
          <w:color w:val="000000"/>
          <w:kern w:val="0"/>
          <w:sz w:val="24"/>
          <w:szCs w:val="24"/>
          <w:lang w:val="ro-RO" w:eastAsia="zh-CN" w:bidi="ar"/>
        </w:rPr>
        <w:t>L</w:t>
      </w:r>
      <w:r>
        <w:rPr>
          <w:rFonts w:hint="default" w:ascii="Times New Roman" w:hAnsi="Times New Roman" w:eastAsia="TimesNewRomanPSMT" w:cs="Times New Roman"/>
          <w:color w:val="000000"/>
          <w:kern w:val="0"/>
          <w:sz w:val="24"/>
          <w:szCs w:val="24"/>
          <w:lang w:val="en-US" w:eastAsia="zh-CN" w:bidi="ar"/>
        </w:rPr>
        <w:t xml:space="preserve">iceului </w:t>
      </w:r>
      <w:r>
        <w:rPr>
          <w:rFonts w:hint="default" w:ascii="Times New Roman" w:hAnsi="Times New Roman" w:eastAsia="TimesNewRomanPSMT" w:cs="Times New Roman"/>
          <w:color w:val="000000"/>
          <w:kern w:val="0"/>
          <w:sz w:val="24"/>
          <w:szCs w:val="24"/>
          <w:lang w:val="ro-RO" w:eastAsia="zh-CN" w:bidi="ar"/>
        </w:rPr>
        <w:t xml:space="preserve">cu program Sportiv </w:t>
      </w:r>
      <w:r>
        <w:rPr>
          <w:rFonts w:hint="default" w:ascii="Times New Roman" w:hAnsi="Times New Roman" w:eastAsia="TimesNewRomanPSMT" w:cs="Times New Roman"/>
          <w:i/>
          <w:iCs/>
          <w:color w:val="000000"/>
          <w:kern w:val="0"/>
          <w:sz w:val="24"/>
          <w:szCs w:val="24"/>
          <w:lang w:val="ro-RO" w:eastAsia="zh-CN" w:bidi="ar"/>
        </w:rPr>
        <w:t>Petrache Trișcu</w:t>
      </w:r>
      <w:r>
        <w:rPr>
          <w:rFonts w:hint="default" w:ascii="Times New Roman" w:hAnsi="Times New Roman" w:eastAsia="TimesNewRomanPSMT" w:cs="Times New Roman"/>
          <w:color w:val="000000"/>
          <w:kern w:val="0"/>
          <w:sz w:val="24"/>
          <w:szCs w:val="24"/>
          <w:lang w:val="en-US" w:eastAsia="zh-CN" w:bidi="ar"/>
        </w:rPr>
        <w:t>,</w:t>
      </w:r>
      <w:r>
        <w:rPr>
          <w:rFonts w:hint="default" w:ascii="Times New Roman" w:hAnsi="Times New Roman" w:eastAsia="TimesNewRomanPSMT" w:cs="Times New Roman"/>
          <w:color w:val="000000"/>
          <w:kern w:val="0"/>
          <w:sz w:val="24"/>
          <w:szCs w:val="24"/>
          <w:lang w:val="ro-RO" w:eastAsia="zh-CN" w:bidi="ar"/>
        </w:rPr>
        <w:t xml:space="preserve"> Craiova</w:t>
      </w:r>
      <w:r>
        <w:rPr>
          <w:rFonts w:hint="default" w:ascii="Times New Roman" w:hAnsi="Times New Roman" w:eastAsia="TimesNewRomanPSMT" w:cs="Times New Roman"/>
          <w:color w:val="000000"/>
          <w:kern w:val="0"/>
          <w:sz w:val="24"/>
          <w:szCs w:val="24"/>
          <w:lang w:val="en-US" w:eastAsia="zh-CN" w:bidi="ar"/>
        </w:rPr>
        <w:t xml:space="preserve"> în clasa a ________, vă rog să-mi aprobați înscrierea la concursul pentru selecția în echipa de elevi a </w:t>
      </w:r>
      <w:r>
        <w:rPr>
          <w:rFonts w:hint="default" w:ascii="Times New Roman" w:hAnsi="Times New Roman" w:eastAsia="TimesNewRomanPSMT" w:cs="Times New Roman"/>
          <w:color w:val="000000"/>
          <w:kern w:val="0"/>
          <w:sz w:val="24"/>
          <w:szCs w:val="24"/>
          <w:lang w:val="ro-RO" w:eastAsia="zh-CN" w:bidi="ar"/>
        </w:rPr>
        <w:t xml:space="preserve">proiectului de schimb interșcolar Erasmus+ </w:t>
      </w:r>
      <w:r>
        <w:rPr>
          <w:rFonts w:hint="default" w:ascii="Times New Roman" w:hAnsi="Times New Roman" w:eastAsia="TimesNewRomanPSMT" w:cs="Times New Roman"/>
          <w:i/>
          <w:iCs/>
          <w:color w:val="000000"/>
          <w:kern w:val="0"/>
          <w:sz w:val="24"/>
          <w:szCs w:val="24"/>
          <w:lang w:val="ro-RO" w:eastAsia="zh-CN" w:bidi="ar"/>
        </w:rPr>
        <w:t>Sports as a metaphor for life</w:t>
      </w:r>
      <w:r>
        <w:rPr>
          <w:rFonts w:hint="default" w:ascii="Times New Roman" w:hAnsi="Times New Roman" w:eastAsia="TimesNewRomanPSMT" w:cs="Times New Roman"/>
          <w:color w:val="000000"/>
          <w:kern w:val="0"/>
          <w:sz w:val="24"/>
          <w:szCs w:val="24"/>
          <w:lang w:val="en-US" w:eastAsia="zh-CN" w:bidi="ar"/>
        </w:rPr>
        <w:t xml:space="preserve">, derulat în perioada </w:t>
      </w:r>
      <w:r>
        <w:rPr>
          <w:rFonts w:hint="default" w:ascii="Times New Roman" w:hAnsi="Times New Roman" w:eastAsia="TimesNewRomanPSMT" w:cs="Times New Roman"/>
          <w:color w:val="000000"/>
          <w:kern w:val="0"/>
          <w:sz w:val="24"/>
          <w:szCs w:val="24"/>
          <w:lang w:val="ro-RO" w:eastAsia="zh-CN" w:bidi="ar"/>
        </w:rPr>
        <w:t xml:space="preserve">1 septembrie </w:t>
      </w:r>
      <w:r>
        <w:rPr>
          <w:rFonts w:hint="default" w:ascii="Times New Roman" w:hAnsi="Times New Roman" w:eastAsia="TimesNewRomanPSMT" w:cs="Times New Roman"/>
          <w:color w:val="000000"/>
          <w:kern w:val="0"/>
          <w:sz w:val="24"/>
          <w:szCs w:val="24"/>
          <w:lang w:val="en-US" w:eastAsia="zh-CN" w:bidi="ar"/>
        </w:rPr>
        <w:t>20</w:t>
      </w:r>
      <w:r>
        <w:rPr>
          <w:rFonts w:hint="default" w:ascii="Times New Roman" w:hAnsi="Times New Roman" w:eastAsia="TimesNewRomanPSMT" w:cs="Times New Roman"/>
          <w:color w:val="000000"/>
          <w:kern w:val="0"/>
          <w:sz w:val="24"/>
          <w:szCs w:val="24"/>
          <w:lang w:val="ro-RO" w:eastAsia="zh-CN" w:bidi="ar"/>
        </w:rPr>
        <w:t xml:space="preserve">20 </w:t>
      </w:r>
      <w:r>
        <w:rPr>
          <w:rFonts w:hint="default" w:ascii="Times New Roman" w:hAnsi="Times New Roman" w:eastAsia="TimesNewRomanPSMT" w:cs="Times New Roman"/>
          <w:color w:val="000000"/>
          <w:kern w:val="0"/>
          <w:sz w:val="24"/>
          <w:szCs w:val="24"/>
          <w:lang w:val="en-US" w:eastAsia="zh-CN" w:bidi="ar"/>
        </w:rPr>
        <w:t>-</w:t>
      </w:r>
      <w:r>
        <w:rPr>
          <w:rFonts w:hint="default" w:ascii="Times New Roman" w:hAnsi="Times New Roman" w:eastAsia="TimesNewRomanPSMT" w:cs="Times New Roman"/>
          <w:color w:val="000000"/>
          <w:kern w:val="0"/>
          <w:sz w:val="24"/>
          <w:szCs w:val="24"/>
          <w:lang w:val="ro-RO" w:eastAsia="zh-CN" w:bidi="ar"/>
        </w:rPr>
        <w:t xml:space="preserve"> 31 august </w:t>
      </w:r>
      <w:bookmarkStart w:id="0" w:name="_GoBack"/>
      <w:bookmarkEnd w:id="0"/>
      <w:r>
        <w:rPr>
          <w:rFonts w:hint="default" w:ascii="Times New Roman" w:hAnsi="Times New Roman" w:eastAsia="TimesNewRomanPSMT" w:cs="Times New Roman"/>
          <w:color w:val="000000"/>
          <w:kern w:val="0"/>
          <w:sz w:val="24"/>
          <w:szCs w:val="24"/>
          <w:lang w:val="en-US" w:eastAsia="zh-CN" w:bidi="ar"/>
        </w:rPr>
        <w:t>202</w:t>
      </w:r>
      <w:r>
        <w:rPr>
          <w:rFonts w:hint="default" w:ascii="Times New Roman" w:hAnsi="Times New Roman" w:eastAsia="TimesNewRomanPSMT" w:cs="Times New Roman"/>
          <w:color w:val="000000"/>
          <w:kern w:val="0"/>
          <w:sz w:val="24"/>
          <w:szCs w:val="24"/>
          <w:lang w:val="ro-RO" w:eastAsia="zh-CN" w:bidi="ar"/>
        </w:rPr>
        <w:t>2</w:t>
      </w:r>
      <w:r>
        <w:rPr>
          <w:rFonts w:hint="default" w:ascii="Times New Roman" w:hAnsi="Times New Roman" w:eastAsia="TimesNewRomanPSMT" w:cs="Times New Roman"/>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Dacă voi fi selectat/selectată în echipa de elevi a proiectului, mă oblig să particip la toate activitățile acestuia, să mă implic în derularea lor, în bune condiții și să răspund tuturor solicitărilor venite din partea echipei de management.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Am luat cunoștință de faptul că în acest proiect, în cazul deplasărilor transnaționale cu elevii, aceștia vor fi cazați în familii, inclusiv în România. Prin prezentul document, declar că, în cazul în care voi fi selectat/selectată să fac parte din echipa de proiect, îmi voi asuma, împreună cu familia, găzduirea unui elev dintr-o altă țară, pe durata a </w:t>
      </w:r>
      <w:r>
        <w:rPr>
          <w:rFonts w:hint="default" w:ascii="Times New Roman" w:hAnsi="Times New Roman" w:eastAsia="TimesNewRomanPSMT" w:cs="Times New Roman"/>
          <w:color w:val="000000"/>
          <w:kern w:val="0"/>
          <w:sz w:val="24"/>
          <w:szCs w:val="24"/>
          <w:lang w:val="ro-RO" w:eastAsia="zh-CN" w:bidi="ar"/>
        </w:rPr>
        <w:t>5-7</w:t>
      </w:r>
      <w:r>
        <w:rPr>
          <w:rFonts w:hint="default" w:ascii="Times New Roman" w:hAnsi="Times New Roman" w:eastAsia="TimesNewRomanPSMT" w:cs="Times New Roman"/>
          <w:color w:val="000000"/>
          <w:kern w:val="0"/>
          <w:sz w:val="24"/>
          <w:szCs w:val="24"/>
          <w:lang w:val="en-US" w:eastAsia="zh-CN" w:bidi="ar"/>
        </w:rPr>
        <w:t xml:space="preserve"> zile, în cadrul activității de Short Term Pupils’</w:t>
      </w:r>
      <w:r>
        <w:rPr>
          <w:rFonts w:hint="default" w:ascii="Times New Roman" w:hAnsi="Times New Roman" w:eastAsia="TimesNewRomanPSMT" w:cs="Times New Roman"/>
          <w:color w:val="000000"/>
          <w:kern w:val="0"/>
          <w:sz w:val="24"/>
          <w:szCs w:val="24"/>
          <w:lang w:val="ro-RO" w:eastAsia="zh-CN" w:bidi="ar"/>
        </w:rPr>
        <w:t xml:space="preserve"> </w:t>
      </w:r>
      <w:r>
        <w:rPr>
          <w:rFonts w:hint="default" w:ascii="Times New Roman" w:hAnsi="Times New Roman" w:eastAsia="TimesNewRomanPSMT" w:cs="Times New Roman"/>
          <w:color w:val="000000"/>
          <w:kern w:val="0"/>
          <w:sz w:val="24"/>
          <w:szCs w:val="24"/>
          <w:lang w:val="en-US" w:eastAsia="zh-CN" w:bidi="ar"/>
        </w:rPr>
        <w:t xml:space="preserve">Exchange, ce va avea loc la </w:t>
      </w:r>
      <w:r>
        <w:rPr>
          <w:rFonts w:hint="default" w:ascii="Times New Roman" w:hAnsi="Times New Roman" w:eastAsia="TimesNewRomanPSMT" w:cs="Times New Roman"/>
          <w:color w:val="000000"/>
          <w:kern w:val="0"/>
          <w:sz w:val="24"/>
          <w:szCs w:val="24"/>
          <w:lang w:val="ro-RO" w:eastAsia="zh-CN" w:bidi="ar"/>
        </w:rPr>
        <w:t>Craiova</w:t>
      </w:r>
      <w:r>
        <w:rPr>
          <w:rFonts w:hint="default" w:ascii="Times New Roman" w:hAnsi="Times New Roman" w:eastAsia="TimesNewRomanPSMT" w:cs="Times New Roman"/>
          <w:color w:val="000000"/>
          <w:kern w:val="0"/>
          <w:sz w:val="24"/>
          <w:szCs w:val="24"/>
          <w:lang w:val="en-US" w:eastAsia="zh-CN" w:bidi="ar"/>
        </w:rPr>
        <w:t>. Totodată, accept să fiu găzduit în familia unui elev dintr-o țară parteneră a proiectului, pe durata a</w:t>
      </w:r>
      <w:r>
        <w:rPr>
          <w:rFonts w:hint="default" w:ascii="Times New Roman" w:hAnsi="Times New Roman" w:eastAsia="TimesNewRomanPSMT" w:cs="Times New Roman"/>
          <w:color w:val="000000"/>
          <w:kern w:val="0"/>
          <w:sz w:val="24"/>
          <w:szCs w:val="24"/>
          <w:lang w:val="ro-RO" w:eastAsia="zh-CN" w:bidi="ar"/>
        </w:rPr>
        <w:t xml:space="preserve"> 5-7 </w:t>
      </w:r>
      <w:r>
        <w:rPr>
          <w:rFonts w:hint="default" w:ascii="Times New Roman" w:hAnsi="Times New Roman" w:eastAsia="TimesNewRomanPSMT" w:cs="Times New Roman"/>
          <w:color w:val="000000"/>
          <w:kern w:val="0"/>
          <w:sz w:val="24"/>
          <w:szCs w:val="24"/>
          <w:lang w:val="en-US" w:eastAsia="zh-CN" w:bidi="ar"/>
        </w:rPr>
        <w:t xml:space="preserve">zile, când va avea loc deplasarea transnațională în țara respectivă.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Datele mele de contact sunt: e-mail:___________________ telefon: 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Subsemnatul/Subsemnata, ______________________________, declar că informațiile furnizate în dosarul de candidatură sunt complete și corecte.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TimesNewRomanPSMT" w:cs="Times New Roman"/>
          <w:color w:val="000000"/>
          <w:kern w:val="0"/>
          <w:sz w:val="24"/>
          <w:szCs w:val="24"/>
          <w:lang w:val="en-US" w:eastAsia="zh-CN" w:bidi="ar"/>
        </w:rPr>
      </w:pPr>
      <w:r>
        <w:rPr>
          <w:rFonts w:hint="default" w:ascii="Times New Roman" w:hAnsi="Times New Roman" w:eastAsia="TimesNewRomanPSMT" w:cs="Times New Roman"/>
          <w:color w:val="000000"/>
          <w:kern w:val="0"/>
          <w:sz w:val="24"/>
          <w:szCs w:val="24"/>
          <w:lang w:val="en-US" w:eastAsia="zh-CN" w:bidi="ar"/>
        </w:rPr>
        <w:t>Data</w:t>
      </w:r>
      <w:r>
        <w:rPr>
          <w:rFonts w:hint="default" w:ascii="Times New Roman" w:hAnsi="Times New Roman" w:eastAsia="TimesNewRomanPSMT" w:cs="Times New Roman"/>
          <w:color w:val="000000"/>
          <w:kern w:val="0"/>
          <w:sz w:val="24"/>
          <w:szCs w:val="24"/>
          <w:lang w:val="ro-RO" w:eastAsia="zh-CN" w:bidi="ar"/>
        </w:rPr>
        <w:t xml:space="preserve"> </w:t>
      </w:r>
      <w:r>
        <w:rPr>
          <w:rFonts w:hint="default" w:ascii="Times New Roman" w:hAnsi="Times New Roman" w:eastAsia="TimesNewRomanPSMT" w:cs="Times New Roman"/>
          <w:color w:val="000000"/>
          <w:kern w:val="0"/>
          <w:sz w:val="24"/>
          <w:szCs w:val="24"/>
          <w:lang w:val="ro-RO" w:eastAsia="zh-CN" w:bidi="ar"/>
        </w:rPr>
        <w:tab/>
        <w:t/>
      </w:r>
      <w:r>
        <w:rPr>
          <w:rFonts w:hint="default" w:ascii="Times New Roman" w:hAnsi="Times New Roman" w:eastAsia="TimesNewRomanPSMT" w:cs="Times New Roman"/>
          <w:color w:val="000000"/>
          <w:kern w:val="0"/>
          <w:sz w:val="24"/>
          <w:szCs w:val="24"/>
          <w:lang w:val="ro-RO" w:eastAsia="zh-CN" w:bidi="ar"/>
        </w:rPr>
        <w:tab/>
        <w:t/>
      </w:r>
      <w:r>
        <w:rPr>
          <w:rFonts w:hint="default" w:ascii="Times New Roman" w:hAnsi="Times New Roman" w:eastAsia="TimesNewRomanPSMT" w:cs="Times New Roman"/>
          <w:color w:val="000000"/>
          <w:kern w:val="0"/>
          <w:sz w:val="24"/>
          <w:szCs w:val="24"/>
          <w:lang w:val="ro-RO" w:eastAsia="zh-CN" w:bidi="ar"/>
        </w:rPr>
        <w:tab/>
        <w:t/>
      </w:r>
      <w:r>
        <w:rPr>
          <w:rFonts w:hint="default" w:ascii="Times New Roman" w:hAnsi="Times New Roman" w:eastAsia="TimesNewRomanPSMT" w:cs="Times New Roman"/>
          <w:color w:val="000000"/>
          <w:kern w:val="0"/>
          <w:sz w:val="24"/>
          <w:szCs w:val="24"/>
          <w:lang w:val="ro-RO" w:eastAsia="zh-CN" w:bidi="ar"/>
        </w:rPr>
        <w:tab/>
      </w:r>
      <w:r>
        <w:rPr>
          <w:rFonts w:hint="default" w:ascii="Times New Roman" w:hAnsi="Times New Roman" w:eastAsia="TimesNewRomanPSMT" w:cs="Times New Roman"/>
          <w:color w:val="000000"/>
          <w:kern w:val="0"/>
          <w:sz w:val="24"/>
          <w:szCs w:val="24"/>
          <w:lang w:val="en-US" w:eastAsia="zh-CN" w:bidi="ar"/>
        </w:rPr>
        <w:t xml:space="preserve">Semnătura elev, </w:t>
      </w:r>
      <w:r>
        <w:rPr>
          <w:rFonts w:hint="default" w:ascii="Times New Roman" w:hAnsi="Times New Roman" w:eastAsia="TimesNewRomanPSMT" w:cs="Times New Roman"/>
          <w:color w:val="000000"/>
          <w:kern w:val="0"/>
          <w:sz w:val="24"/>
          <w:szCs w:val="24"/>
          <w:lang w:val="ro-RO" w:eastAsia="zh-CN" w:bidi="ar"/>
        </w:rPr>
        <w:tab/>
        <w:t/>
      </w:r>
      <w:r>
        <w:rPr>
          <w:rFonts w:hint="default" w:ascii="Times New Roman" w:hAnsi="Times New Roman" w:eastAsia="TimesNewRomanPSMT" w:cs="Times New Roman"/>
          <w:color w:val="000000"/>
          <w:kern w:val="0"/>
          <w:sz w:val="24"/>
          <w:szCs w:val="24"/>
          <w:lang w:val="ro-RO" w:eastAsia="zh-CN" w:bidi="ar"/>
        </w:rPr>
        <w:tab/>
        <w:t/>
      </w:r>
      <w:r>
        <w:rPr>
          <w:rFonts w:hint="default" w:ascii="Times New Roman" w:hAnsi="Times New Roman" w:eastAsia="TimesNewRomanPSMT" w:cs="Times New Roman"/>
          <w:color w:val="000000"/>
          <w:kern w:val="0"/>
          <w:sz w:val="24"/>
          <w:szCs w:val="24"/>
          <w:lang w:val="ro-RO" w:eastAsia="zh-CN" w:bidi="ar"/>
        </w:rPr>
        <w:tab/>
        <w:t/>
      </w:r>
      <w:r>
        <w:rPr>
          <w:rFonts w:hint="default" w:ascii="Times New Roman" w:hAnsi="Times New Roman" w:eastAsia="TimesNewRomanPSMT" w:cs="Times New Roman"/>
          <w:color w:val="000000"/>
          <w:kern w:val="0"/>
          <w:sz w:val="24"/>
          <w:szCs w:val="24"/>
          <w:lang w:val="ro-RO" w:eastAsia="zh-CN" w:bidi="ar"/>
        </w:rPr>
        <w:tab/>
      </w:r>
      <w:r>
        <w:rPr>
          <w:rFonts w:hint="default" w:ascii="Times New Roman" w:hAnsi="Times New Roman" w:eastAsia="TimesNewRomanPSMT" w:cs="Times New Roman"/>
          <w:color w:val="000000"/>
          <w:kern w:val="0"/>
          <w:sz w:val="24"/>
          <w:szCs w:val="24"/>
          <w:lang w:val="en-US" w:eastAsia="zh-CN" w:bidi="ar"/>
        </w:rPr>
        <w:t xml:space="preserve">Semnătura părinte/tutore,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TimesNewRomanPSMT"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TimesNewRomanPSMT" w:cs="Times New Roman"/>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i/>
          <w:iCs/>
          <w:sz w:val="24"/>
          <w:szCs w:val="24"/>
          <w:lang w:val="ro-RO"/>
        </w:rPr>
      </w:pPr>
      <w:r>
        <w:rPr>
          <w:rFonts w:hint="default" w:ascii="Times New Roman" w:hAnsi="Times New Roman" w:eastAsia="TimesNewRomanPSMT" w:cs="Times New Roman"/>
          <w:color w:val="000000"/>
          <w:kern w:val="0"/>
          <w:sz w:val="24"/>
          <w:szCs w:val="24"/>
          <w:lang w:val="ro-RO" w:eastAsia="zh-CN" w:bidi="ar"/>
        </w:rPr>
        <w:t xml:space="preserve">Doamnei coordonator al proiectului de schimb interșcolar Erasmus+ </w:t>
      </w:r>
      <w:r>
        <w:rPr>
          <w:rFonts w:hint="default" w:ascii="Times New Roman" w:hAnsi="Times New Roman" w:eastAsia="TimesNewRomanPSMT" w:cs="Times New Roman"/>
          <w:i/>
          <w:iCs/>
          <w:color w:val="000000"/>
          <w:kern w:val="0"/>
          <w:sz w:val="24"/>
          <w:szCs w:val="24"/>
          <w:lang w:val="ro-RO" w:eastAsia="zh-CN" w:bidi="ar"/>
        </w:rPr>
        <w:t>Sports as a metaphor for life</w:t>
      </w: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BoldItalic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ro-RO"/>
      </w:rPr>
    </w:pPr>
    <w:r>
      <w:rPr>
        <w:sz w:val="18"/>
      </w:rPr>
      <mc:AlternateContent>
        <mc:Choice Requires="wps">
          <w:drawing>
            <wp:anchor distT="0" distB="0" distL="114300" distR="114300" simplePos="0" relativeHeight="251661312" behindDoc="0" locked="0" layoutInCell="1" allowOverlap="1">
              <wp:simplePos x="0" y="0"/>
              <wp:positionH relativeFrom="column">
                <wp:posOffset>1262380</wp:posOffset>
              </wp:positionH>
              <wp:positionV relativeFrom="paragraph">
                <wp:posOffset>-297815</wp:posOffset>
              </wp:positionV>
              <wp:extent cx="2689860" cy="381000"/>
              <wp:effectExtent l="4445" t="4445" r="18415" b="10795"/>
              <wp:wrapNone/>
              <wp:docPr id="3" name="Text Box 3"/>
              <wp:cNvGraphicFramePr/>
              <a:graphic xmlns:a="http://schemas.openxmlformats.org/drawingml/2006/main">
                <a:graphicData uri="http://schemas.microsoft.com/office/word/2010/wordprocessingShape">
                  <wps:wsp>
                    <wps:cNvSpPr txBox="1"/>
                    <wps:spPr>
                      <a:xfrm>
                        <a:off x="2413000" y="9805035"/>
                        <a:ext cx="2689860" cy="381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default"/>
                              <w:i/>
                              <w:iCs/>
                              <w:lang w:val="ro-RO"/>
                            </w:rPr>
                          </w:pPr>
                          <w:r>
                            <w:rPr>
                              <w:rFonts w:hint="default"/>
                              <w:i/>
                              <w:iCs/>
                              <w:lang w:val="ro-RO"/>
                            </w:rPr>
                            <w:t>Sports as a metaphor for life</w:t>
                          </w:r>
                        </w:p>
                        <w:p>
                          <w:pPr>
                            <w:pStyle w:val="4"/>
                            <w:jc w:val="center"/>
                            <w:rPr>
                              <w:rFonts w:hint="default"/>
                              <w:lang w:val="ro-RO"/>
                            </w:rPr>
                          </w:pPr>
                          <w:r>
                            <w:rPr>
                              <w:rFonts w:hint="default"/>
                              <w:lang w:val="ro-RO"/>
                            </w:rPr>
                            <w:t>nr. 2020-1-IT02-KA229-079495_5</w:t>
                          </w:r>
                        </w:p>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4pt;margin-top:-23.45pt;height:30pt;width:211.8pt;z-index:251661312;mso-width-relative:page;mso-height-relative:page;" fillcolor="#FFFFFF [3201]" filled="t" stroked="t" coordsize="21600,21600" o:gfxdata="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qK5QtYAAAAKAQAADwAA&#10;AAAAAAABACAAAAAiAAAAZHJzL2Rvd25yZXYueG1sUEsBAhQAFAAAAAgAh07iQHSK+GFRAgAAwgQA&#10;AA4AAAAAAAAAAQAgAAAAJQEAAGRycy9lMm9Eb2MueG1sUEsFBgAAAAAGAAYAWQEAAOgFAAAAAA==&#10;">
              <v:fill on="t" focussize="0,0"/>
              <v:stroke weight="0.5pt" color="#000000 [3204]" joinstyle="round"/>
              <v:imagedata o:title=""/>
              <o:lock v:ext="edit" aspectratio="f"/>
              <v:textbox>
                <w:txbxContent>
                  <w:p>
                    <w:pPr>
                      <w:pStyle w:val="4"/>
                      <w:jc w:val="center"/>
                      <w:rPr>
                        <w:rFonts w:hint="default"/>
                        <w:i/>
                        <w:iCs/>
                        <w:lang w:val="ro-RO"/>
                      </w:rPr>
                    </w:pPr>
                    <w:r>
                      <w:rPr>
                        <w:rFonts w:hint="default"/>
                        <w:i/>
                        <w:iCs/>
                        <w:lang w:val="ro-RO"/>
                      </w:rPr>
                      <w:t>Sports as a metaphor for life</w:t>
                    </w:r>
                  </w:p>
                  <w:p>
                    <w:pPr>
                      <w:pStyle w:val="4"/>
                      <w:jc w:val="center"/>
                      <w:rPr>
                        <w:rFonts w:hint="default"/>
                        <w:lang w:val="ro-RO"/>
                      </w:rPr>
                    </w:pPr>
                    <w:r>
                      <w:rPr>
                        <w:rFonts w:hint="default"/>
                        <w:lang w:val="ro-RO"/>
                      </w:rPr>
                      <w:t>nr. 2020-1-IT02-KA229-079495_5</w:t>
                    </w:r>
                  </w:p>
                  <w:p>
                    <w:pPr>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SimSun" w:hAnsi="SimSun" w:eastAsia="SimSun" w:cs="SimSun"/>
        <w:sz w:val="24"/>
        <w:szCs w:val="24"/>
      </w:rPr>
      <w:drawing>
        <wp:anchor distT="0" distB="0" distL="114300" distR="114300" simplePos="0" relativeHeight="251659264" behindDoc="0" locked="0" layoutInCell="1" allowOverlap="1">
          <wp:simplePos x="0" y="0"/>
          <wp:positionH relativeFrom="column">
            <wp:posOffset>4442460</wp:posOffset>
          </wp:positionH>
          <wp:positionV relativeFrom="paragraph">
            <wp:posOffset>-281940</wp:posOffset>
          </wp:positionV>
          <wp:extent cx="1918335" cy="548640"/>
          <wp:effectExtent l="0" t="0" r="0" b="0"/>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18335" cy="548640"/>
                  </a:xfrm>
                  <a:prstGeom prst="rect">
                    <a:avLst/>
                  </a:prstGeom>
                  <a:noFill/>
                </pic:spPr>
              </pic:pic>
            </a:graphicData>
          </a:graphic>
        </wp:anchor>
      </w:drawing>
    </w:r>
    <w:r>
      <w:drawing>
        <wp:anchor distT="0" distB="0" distL="114300" distR="114300" simplePos="0" relativeHeight="251660288" behindDoc="0" locked="0" layoutInCell="1" allowOverlap="1">
          <wp:simplePos x="0" y="0"/>
          <wp:positionH relativeFrom="column">
            <wp:posOffset>-929640</wp:posOffset>
          </wp:positionH>
          <wp:positionV relativeFrom="paragraph">
            <wp:posOffset>-358140</wp:posOffset>
          </wp:positionV>
          <wp:extent cx="850900" cy="876935"/>
          <wp:effectExtent l="0" t="0" r="2540" b="6985"/>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
                  <a:stretch>
                    <a:fillRect/>
                  </a:stretch>
                </pic:blipFill>
                <pic:spPr>
                  <a:xfrm>
                    <a:off x="0" y="0"/>
                    <a:ext cx="850900" cy="8769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35ABD"/>
    <w:rsid w:val="69E35ABD"/>
    <w:rsid w:val="7FB8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2021-01-10T22:53:00Z</dcterms:created>
  <dc:creator>PC7</dc:creator>
  <cp:lastModifiedBy>PC7</cp:lastModifiedBy>
  <dcterms:modified xsi:type="dcterms:W3CDTF">2021-01-10T23:07:40Z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